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D0" w:rsidRPr="0044631C" w:rsidRDefault="009056D0" w:rsidP="009056D0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ŞCOALA GIMNAZIALĂ DRAGOMIREŞTI</w:t>
      </w:r>
    </w:p>
    <w:p w:rsidR="009056D0" w:rsidRPr="0044631C" w:rsidRDefault="009056D0" w:rsidP="009056D0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Str. Principală, Nr. 130</w:t>
      </w:r>
    </w:p>
    <w:p w:rsidR="009056D0" w:rsidRPr="0044631C" w:rsidRDefault="009056D0" w:rsidP="009056D0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Loc. Dragomireşti, Jud. Dâmboviţa</w:t>
      </w:r>
    </w:p>
    <w:p w:rsidR="009056D0" w:rsidRPr="0044631C" w:rsidRDefault="009056D0" w:rsidP="009056D0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 xml:space="preserve">E-mail: </w:t>
      </w:r>
      <w:hyperlink r:id="rId6">
        <w:r w:rsidRPr="0044631C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eastAsia="ro-RO"/>
          </w:rPr>
          <w:t>sc.dragomiresti@yahoo.com</w:t>
        </w:r>
      </w:hyperlink>
    </w:p>
    <w:p w:rsidR="009056D0" w:rsidRPr="0044631C" w:rsidRDefault="009056D0" w:rsidP="009056D0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TEL/FAX: 0245 236078</w:t>
      </w:r>
    </w:p>
    <w:p w:rsidR="009056D0" w:rsidRPr="0044631C" w:rsidRDefault="0049363D" w:rsidP="009056D0">
      <w:pPr>
        <w:spacing w:after="0" w:line="240" w:lineRule="auto"/>
        <w:ind w:right="-20"/>
        <w:rPr>
          <w:rFonts w:ascii="Calibri" w:eastAsia="Calibri" w:hAnsi="Calibri" w:cs="Calibri"/>
          <w:color w:val="000000"/>
          <w:lang w:eastAsia="ro-RO"/>
        </w:rPr>
      </w:pPr>
      <w:r>
        <w:rPr>
          <w:rFonts w:ascii="Calibri" w:eastAsia="Calibri" w:hAnsi="Calibri" w:cs="Calibri"/>
          <w:color w:val="000000"/>
          <w:lang w:eastAsia="ro-RO"/>
        </w:rPr>
        <w:t>Aprobată</w:t>
      </w:r>
      <w:r w:rsidR="00FE404B">
        <w:rPr>
          <w:rFonts w:ascii="Calibri" w:eastAsia="Calibri" w:hAnsi="Calibri" w:cs="Calibri"/>
          <w:color w:val="000000"/>
          <w:lang w:eastAsia="ro-RO"/>
        </w:rPr>
        <w:t xml:space="preserve"> prin HCA nr.23/09.10.2024</w:t>
      </w:r>
    </w:p>
    <w:p w:rsidR="009056D0" w:rsidRDefault="009056D0" w:rsidP="009056D0">
      <w:pPr>
        <w:spacing w:after="19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FIȘĂ DE AUTOEVALUARE/EVALUARE </w:t>
      </w:r>
    </w:p>
    <w:p w:rsidR="009056D0" w:rsidRDefault="009056D0" w:rsidP="009056D0">
      <w:pPr>
        <w:spacing w:after="19" w:line="240" w:lineRule="auto"/>
        <w:jc w:val="center"/>
      </w:pPr>
      <w:r>
        <w:rPr>
          <w:b/>
        </w:rPr>
        <w:t>ÎN VEDEREA ACORDĂRII CALIFICATIVULUI ANUAL</w:t>
      </w:r>
    </w:p>
    <w:p w:rsidR="009056D0" w:rsidRDefault="009056D0" w:rsidP="009056D0">
      <w:pPr>
        <w:spacing w:after="19" w:line="240" w:lineRule="auto"/>
        <w:jc w:val="center"/>
      </w:pPr>
      <w:bookmarkStart w:id="0" w:name="_gjdgxs" w:colFirst="0" w:colLast="0"/>
      <w:bookmarkEnd w:id="0"/>
      <w:r>
        <w:rPr>
          <w:b/>
        </w:rPr>
        <w:t>PENTRU CADRELE D</w:t>
      </w:r>
      <w:r w:rsidR="003008BB">
        <w:rPr>
          <w:b/>
        </w:rPr>
        <w:t>IDACTICE DIN ÎNVĂȚĂMÂNTUL PREȘCOLAR</w:t>
      </w:r>
    </w:p>
    <w:p w:rsidR="009056D0" w:rsidRDefault="009056D0" w:rsidP="009056D0">
      <w:pPr>
        <w:spacing w:after="19" w:line="240" w:lineRule="auto"/>
        <w:jc w:val="center"/>
        <w:rPr>
          <w:b/>
        </w:rPr>
      </w:pPr>
      <w:r>
        <w:rPr>
          <w:b/>
        </w:rPr>
        <w:t>ANUL ȘCOLAR  202</w:t>
      </w:r>
      <w:r w:rsidR="00FE404B">
        <w:rPr>
          <w:b/>
        </w:rPr>
        <w:t>4</w:t>
      </w:r>
      <w:r>
        <w:rPr>
          <w:b/>
        </w:rPr>
        <w:t xml:space="preserve"> - 202</w:t>
      </w:r>
      <w:r w:rsidR="00FE404B">
        <w:rPr>
          <w:b/>
        </w:rPr>
        <w:t>5</w:t>
      </w:r>
    </w:p>
    <w:p w:rsidR="009056D0" w:rsidRDefault="003008BB" w:rsidP="009056D0">
      <w:pPr>
        <w:spacing w:after="19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Actualizată conform ORDINULUI </w:t>
      </w:r>
      <w:r w:rsidR="009056D0">
        <w:rPr>
          <w:sz w:val="20"/>
          <w:szCs w:val="20"/>
        </w:rPr>
        <w:t xml:space="preserve">Nr. </w:t>
      </w:r>
      <w:r>
        <w:rPr>
          <w:sz w:val="20"/>
          <w:szCs w:val="20"/>
        </w:rPr>
        <w:t>3189/2021</w:t>
      </w:r>
      <w:r w:rsidR="009056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056D0">
        <w:rPr>
          <w:sz w:val="20"/>
          <w:szCs w:val="20"/>
        </w:rPr>
        <w:t xml:space="preserve"> pentru </w:t>
      </w:r>
    </w:p>
    <w:p w:rsidR="009056D0" w:rsidRDefault="009056D0" w:rsidP="009056D0">
      <w:pPr>
        <w:spacing w:after="19" w:line="240" w:lineRule="auto"/>
        <w:jc w:val="right"/>
        <w:rPr>
          <w:sz w:val="20"/>
          <w:szCs w:val="20"/>
        </w:rPr>
      </w:pPr>
      <w:r>
        <w:rPr>
          <w:i/>
          <w:sz w:val="20"/>
          <w:szCs w:val="20"/>
        </w:rPr>
        <w:t xml:space="preserve">modificarea şi completarea Metodologiei de evaluare anuală a activităţii personalului didactic şi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didactic auxiliar</w:t>
      </w:r>
      <w:r>
        <w:rPr>
          <w:sz w:val="20"/>
          <w:szCs w:val="20"/>
        </w:rPr>
        <w:t xml:space="preserve">, </w:t>
      </w:r>
    </w:p>
    <w:p w:rsidR="009056D0" w:rsidRPr="006C5C26" w:rsidRDefault="009056D0" w:rsidP="009056D0">
      <w:pPr>
        <w:spacing w:after="19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aprobată prin Ordinul ministrului educaţiei, cercetării, tineretului şi sportului nr. 6.143/2011</w:t>
      </w:r>
    </w:p>
    <w:p w:rsidR="009056D0" w:rsidRDefault="009056D0" w:rsidP="009056D0">
      <w:pPr>
        <w:spacing w:after="0" w:line="259" w:lineRule="auto"/>
        <w:ind w:right="8521"/>
        <w:rPr>
          <w:color w:val="000000"/>
        </w:rPr>
      </w:pPr>
      <w:r>
        <w:rPr>
          <w:sz w:val="24"/>
          <w:szCs w:val="24"/>
        </w:rPr>
        <w:t xml:space="preserve">  </w:t>
      </w:r>
      <w:r>
        <w:rPr>
          <w:color w:val="000000"/>
        </w:rPr>
        <w:t xml:space="preserve">Numele şi prenumele cadrului didactic: </w:t>
      </w:r>
      <w:r>
        <w:rPr>
          <w:b/>
          <w:color w:val="000000"/>
        </w:rPr>
        <w:t xml:space="preserve"> </w:t>
      </w:r>
    </w:p>
    <w:p w:rsidR="009056D0" w:rsidRDefault="009056D0" w:rsidP="009056D0">
      <w:pPr>
        <w:spacing w:after="0" w:line="259" w:lineRule="auto"/>
        <w:ind w:left="97" w:right="10436"/>
        <w:rPr>
          <w:color w:val="000000"/>
        </w:rPr>
      </w:pPr>
      <w:r>
        <w:rPr>
          <w:color w:val="000000"/>
        </w:rPr>
        <w:t xml:space="preserve">Specialitatea:  </w:t>
      </w:r>
    </w:p>
    <w:p w:rsidR="009056D0" w:rsidRDefault="009056D0" w:rsidP="009056D0">
      <w:pPr>
        <w:spacing w:after="0" w:line="240" w:lineRule="auto"/>
        <w:ind w:left="96" w:right="-23"/>
        <w:rPr>
          <w:color w:val="000000"/>
        </w:rPr>
      </w:pPr>
      <w:r>
        <w:rPr>
          <w:color w:val="000000"/>
        </w:rPr>
        <w:t xml:space="preserve">Perioada evaluată:  </w:t>
      </w:r>
    </w:p>
    <w:p w:rsidR="009F3688" w:rsidRPr="009056D0" w:rsidRDefault="009056D0" w:rsidP="009056D0">
      <w:pPr>
        <w:spacing w:after="0" w:line="240" w:lineRule="auto"/>
        <w:ind w:left="96" w:right="-23"/>
        <w:rPr>
          <w:color w:val="000000"/>
        </w:rPr>
      </w:pPr>
      <w:r>
        <w:rPr>
          <w:color w:val="000000"/>
        </w:rPr>
        <w:t xml:space="preserve">Calificativul acordat: </w:t>
      </w:r>
    </w:p>
    <w:tbl>
      <w:tblPr>
        <w:tblpPr w:leftFromText="180" w:rightFromText="180" w:vertAnchor="text" w:horzAnchor="margin" w:tblpXSpec="center" w:tblpY="1108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693"/>
        <w:gridCol w:w="4111"/>
        <w:gridCol w:w="1134"/>
        <w:gridCol w:w="992"/>
        <w:gridCol w:w="1134"/>
        <w:gridCol w:w="1276"/>
        <w:gridCol w:w="1559"/>
      </w:tblGrid>
      <w:tr w:rsidR="003674F8" w:rsidRPr="0044631C" w:rsidTr="003674F8">
        <w:trPr>
          <w:trHeight w:val="698"/>
        </w:trPr>
        <w:tc>
          <w:tcPr>
            <w:tcW w:w="2127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Domenii ale evaluării</w:t>
            </w: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 xml:space="preserve">Criterii de </w:t>
            </w:r>
          </w:p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performanță</w:t>
            </w: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 xml:space="preserve">Indicatori de </w:t>
            </w:r>
          </w:p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performanță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Punctaj maxim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Auto-evaluare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Evaluare comisie</w:t>
            </w: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Evaluare C.A.</w:t>
            </w: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Comisia de contestații</w:t>
            </w: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1.Proiectarea activității</w:t>
            </w: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1.1. Respectarea programei şcolare, a normelor de elaborare a documentelor de proiectare, precum şi adaptarea acesteia la particularităţile grupei/clasei. 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1.1.a. Elaborarea planificării anuale și semestriale în acord cu metodologia recomandată și actualizarea acestora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1.1.b. Elaborarea planificării unităților de învățare în acord cu metodologia recomandată și actualizarea acestora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1.1.c. Utilizarea eficientă a documentelor curriculare (programă, planificare, manuale, ghiduri, suporturi de curs, soft-uri etc.), ținând cont de principiile didacticii moderne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 xml:space="preserve"> 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1.1.d. Includerea în proiectarea curriculară a strategiilor didactice axate pe formarea competențelor vizate de programă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1.1.e. Realizarea și predarea la timp a documentelor de proiectare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1.2. Implicarea în activitățile de proiectare a ofertei educaționale la nivelul unității.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1.2.a. Implicarea în activități de fundamentarea ofertei educaționale a unității școlare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1.2.b.Implicarea în activități de proiectare și redactare a ofertei educaționale la nivelul unității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1.2.c.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Implicare în alegerea și proiectarea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CDS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1.2.d.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Contribuția la identificarea particularităților de proiectare a ofertei educaționale</w:t>
            </w:r>
          </w:p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1.3. Folosirea TIC în activitatea de proiectare.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1.3.a.Redactarea documentelor de proiectare/a rapoartelor utilizând TIC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respectând structura recomandată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1.3.b. Realizarea de materiale didactice și suporturi de curs corelate metodelor activ-participative selectate/fise de lucru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/prezentări PPT etc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1.4. Proiectarea activităţilor-suport pentru învăţare şi a instrumentelor de evaluare, din perspectiva principiilor de proiectare didactică.</w:t>
            </w:r>
          </w:p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>1.4.a. Proiectarea activităților suport pentru învățare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, conform orarului școlar, a activității suport pentru învățare, din perspectiva principiilor didactice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1.4.b. Proiectarea instrumentelor de evaluare aplicabile, din perspec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tiva principiilor de proiectare didactică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1.5. Proiectarea unor activități</w:t>
            </w:r>
          </w:p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extracurriculare corelate cu obiectivele, nevoile si interesele educabililor, planul managerial al unității.                                 </w:t>
            </w:r>
          </w:p>
        </w:tc>
        <w:tc>
          <w:tcPr>
            <w:tcW w:w="4111" w:type="dxa"/>
          </w:tcPr>
          <w:p w:rsidR="003674F8" w:rsidRPr="00D31693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1.5.a. </w:t>
            </w:r>
            <w:r w:rsidRPr="00D31693">
              <w:rPr>
                <w:rFonts w:ascii="Calibri" w:eastAsia="Calibri" w:hAnsi="Calibri" w:cs="Calibri"/>
                <w:lang w:eastAsia="ro-RO"/>
              </w:rPr>
              <w:t>Proiectarea de activităţilor extracurriculare ce contribuie direct la ati</w:t>
            </w:r>
            <w:r>
              <w:rPr>
                <w:rFonts w:ascii="Calibri" w:eastAsia="Calibri" w:hAnsi="Calibri" w:cs="Calibri"/>
                <w:lang w:eastAsia="ro-RO"/>
              </w:rPr>
              <w:t xml:space="preserve">ngerea obiectivelor curriculare </w:t>
            </w:r>
            <w:r w:rsidRPr="00D31693">
              <w:rPr>
                <w:rFonts w:ascii="Calibri" w:eastAsia="Calibri" w:hAnsi="Calibri" w:cs="Calibri"/>
                <w:lang w:eastAsia="ro-RO"/>
              </w:rPr>
              <w:t>(concursuri disciplinare, sesiuni de comunicări ştiinţifice, cluburi şcolare, reviste disciplinare, excursii,</w:t>
            </w:r>
          </w:p>
          <w:p w:rsidR="003674F8" w:rsidRPr="00D31693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D31693">
              <w:rPr>
                <w:rFonts w:ascii="Calibri" w:eastAsia="Calibri" w:hAnsi="Calibri" w:cs="Calibri"/>
                <w:lang w:eastAsia="ro-RO"/>
              </w:rPr>
              <w:t>vizitarea unor obiectiv</w:t>
            </w:r>
            <w:r>
              <w:rPr>
                <w:rFonts w:ascii="Calibri" w:eastAsia="Calibri" w:hAnsi="Calibri" w:cs="Calibri"/>
                <w:lang w:eastAsia="ro-RO"/>
              </w:rPr>
              <w:t>e economice, cultural-istorice,</w:t>
            </w:r>
            <w:r w:rsidRPr="00D31693">
              <w:rPr>
                <w:rFonts w:ascii="Calibri" w:eastAsia="Calibri" w:hAnsi="Calibri" w:cs="Calibri"/>
                <w:lang w:eastAsia="ro-RO"/>
              </w:rPr>
              <w:t>vizionare/</w:t>
            </w:r>
            <w:r>
              <w:rPr>
                <w:rFonts w:ascii="Calibri" w:eastAsia="Calibri" w:hAnsi="Calibri" w:cs="Calibri"/>
                <w:lang w:eastAsia="ro-RO"/>
              </w:rPr>
              <w:t xml:space="preserve">realizare unor piese de teatru, </w:t>
            </w:r>
            <w:r w:rsidRPr="00D31693">
              <w:rPr>
                <w:rFonts w:ascii="Calibri" w:eastAsia="Calibri" w:hAnsi="Calibri" w:cs="Calibri"/>
                <w:lang w:eastAsia="ro-RO"/>
              </w:rPr>
              <w:t>cercuri, serbări, activități culturale etc.)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D31693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>1.5.b.</w:t>
            </w: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Elaborarea documentelor proiective pentru activităţi extracurriculare ce contribuie direct la</w:t>
            </w:r>
          </w:p>
          <w:p w:rsidR="003674F8" w:rsidRPr="00D31693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dezvoltarea instituţională (proiecte naţionale/ judeţene/locale, proiecte cu finanţare, proiecte de</w:t>
            </w:r>
          </w:p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diversificare / promovare a ofertei educaţionale/parteneriate etc.).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15.00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  <w:p w:rsidR="003674F8" w:rsidRPr="0044631C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2. Realizarea activităţilor didactice</w:t>
            </w:r>
          </w:p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2.1.Utilizarea unor strategii didactice care asigură caracterul aplicativ al învăţării şi formarea competenţelor specifice.  </w:t>
            </w:r>
          </w:p>
          <w:p w:rsidR="003674F8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2.1.a.Utilizarea informaţiilor din lucrările de specialitate pedagogice şi metodice specifice disciplinei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2.1.b. Corelarea proiectelor didactice şi a schiţelor de lecţii cu documentele de proiectare şi planificare a activităţilor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2.1.c. Concordanţa dintre competenţele specifice-obiectivele operaţionale - conţinuturi - activităţi de învăţare –metode didactice – mijloace didactice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2.1.d.Utilizarea metodelor specifice privind instruirea diferenţiată /ce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ntrată pe elev/elevii cu C.E.S/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particularităţile de vârstă ale elevilor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2.1.e.Utilizarea metodelor activ-participative în actul didactic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2.2.Utilizarea eficientă a resurselor materiale din unitatea de învăţământ în vederea optimizării activităţilor didactice, inclusiv utilizarea TIC.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2.2.a. </w:t>
            </w:r>
            <w:r w:rsidRPr="00D31693">
              <w:rPr>
                <w:rFonts w:ascii="Calibri" w:eastAsia="Calibri" w:hAnsi="Calibri" w:cs="Calibri"/>
                <w:lang w:eastAsia="ro-RO"/>
              </w:rPr>
              <w:t xml:space="preserve">Utilizarea/selectarea  auxiliarelor curriculare, adaptate particularităţilor </w:t>
            </w:r>
            <w:r>
              <w:rPr>
                <w:rFonts w:ascii="Calibri" w:eastAsia="Calibri" w:hAnsi="Calibri" w:cs="Calibri"/>
                <w:lang w:eastAsia="ro-RO"/>
              </w:rPr>
              <w:t>copiilor</w:t>
            </w:r>
            <w:r w:rsidRPr="00D31693">
              <w:rPr>
                <w:rFonts w:ascii="Calibri" w:eastAsia="Calibri" w:hAnsi="Calibri" w:cs="Calibri"/>
                <w:lang w:eastAsia="ro-RO"/>
              </w:rPr>
              <w:t xml:space="preserve"> şi utilizarea acestora în procesul didactic.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2.2.b. </w:t>
            </w: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Utilizarea bazei logistice existente în unitatea de învăţământ (videoproiectoare, laptopuri, materiale didactice. etc.)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2.2.c. Realizarea şi utilizarea unor mijloace didactice,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originale, specifice activităților instructiv-educative din grădiniță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72161B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72161B">
              <w:rPr>
                <w:rFonts w:ascii="Calibri" w:eastAsia="Calibri" w:hAnsi="Calibri" w:cs="Calibri"/>
                <w:lang w:eastAsia="ro-RO"/>
              </w:rPr>
              <w:t xml:space="preserve">2.2.d. Utilizarea eficientă a </w:t>
            </w:r>
            <w:r>
              <w:rPr>
                <w:rFonts w:ascii="Calibri" w:eastAsia="Calibri" w:hAnsi="Calibri" w:cs="Calibri"/>
                <w:lang w:eastAsia="ro-RO"/>
              </w:rPr>
              <w:t>softurilor educaționale, resurse audio-video</w:t>
            </w:r>
          </w:p>
        </w:tc>
        <w:tc>
          <w:tcPr>
            <w:tcW w:w="1134" w:type="dxa"/>
          </w:tcPr>
          <w:p w:rsidR="003674F8" w:rsidRPr="0072161B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  <w:r w:rsidRPr="0072161B">
              <w:rPr>
                <w:rFonts w:ascii="Calibri" w:eastAsia="Calibri" w:hAnsi="Calibri" w:cs="Calibri"/>
                <w:b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2.3. Utilizarea de resurse educaţionale deschise, aplicaţii online, crearea şi susţinerea sesiunilor de învăţare pe platforme educaţionale.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2.3.a.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Elaborarea, adaptarea, selectarea de resurse educaționale deschise, aplicații, precum și alte categorii de resurse și mijloace care pot fi utilizate în procesul de învățare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2.3.b.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Utilizarea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resurselor educaționale deschise și a aplicațiilor în scopul îmbunătățirii demersului didactic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59" w:lineRule="auto"/>
              <w:ind w:right="619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2.3.c. </w:t>
            </w:r>
            <w:r w:rsidRPr="0072161B">
              <w:rPr>
                <w:rFonts w:ascii="Calibri" w:eastAsia="Calibri" w:hAnsi="Calibri" w:cs="Calibri"/>
                <w:lang w:eastAsia="ro-RO"/>
              </w:rPr>
              <w:t xml:space="preserve">Utilizarea  aplicațiilor </w:t>
            </w:r>
            <w:r>
              <w:rPr>
                <w:rFonts w:ascii="Calibri" w:eastAsia="Calibri" w:hAnsi="Calibri" w:cs="Calibri"/>
                <w:lang w:eastAsia="ro-RO"/>
              </w:rPr>
              <w:t xml:space="preserve">online în scopul comunicării și </w:t>
            </w:r>
            <w:r w:rsidRPr="0072161B">
              <w:rPr>
                <w:rFonts w:ascii="Calibri" w:eastAsia="Calibri" w:hAnsi="Calibri" w:cs="Calibri"/>
                <w:lang w:eastAsia="ro-RO"/>
              </w:rPr>
              <w:t xml:space="preserve">organizării   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2.4. Diseminarea, evaluarea şi valorizarea activităţilor. </w:t>
            </w:r>
          </w:p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2.4.a.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Furnizarea de feed-back şi informarea sistematică a educabililor şi, după c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az, a părinţilor prin întâlniri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programate cu părinţii sau prin alte mijloace de comunicare - în privinţa progresului şcolar realizat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2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2.4.b. Realizarea de portofolii/expoziţii/materiale informative: pliante, postere etc.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2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2.4.c.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Verificarea eficienţei metodelor aplicate și reglarea de proces prin măsuri ameliorative.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2.5. Organizarea şi desfăşurarea activităţilor didactice, curriculare şi extracurriculare în mediul şcolar şi extraşcolar</w:t>
            </w:r>
          </w:p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2.5.a.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Organizarea și derularea de activităţi extracurriculare ce contribuie direct la atingerea obiectivelor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curriculare în mediul școlar, extrașcolar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2.5.b.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Participarea la activităţi extracurriculare la nivelul şcolii la activităţi extracurriculare/de voluntariat.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59" w:lineRule="auto"/>
              <w:ind w:right="83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2.5.c.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Întocmirea documentaţiei specifice organizării şi desfăşurării unor activităţi extracurriculare/de voluntariat (planificări, procese verbale, rapoarte, analize etc.) și  înaintarea lor către coordonatorul educativ al școlii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2.6. Formarea deprinderilor de studiu individual şi în echipă în vederea formării/dezvoltării competenţei de </w:t>
            </w:r>
            <w:r w:rsidRPr="0044631C">
              <w:rPr>
                <w:rFonts w:ascii="Calibri" w:eastAsia="Calibri" w:hAnsi="Calibri" w:cs="Calibri"/>
                <w:b/>
                <w:i/>
                <w:color w:val="000000"/>
                <w:lang w:eastAsia="ro-RO"/>
              </w:rPr>
              <w:t>a învăţa să înveţi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8D3B6C">
              <w:rPr>
                <w:rFonts w:ascii="Calibri" w:eastAsia="Calibri" w:hAnsi="Calibri" w:cs="Calibri"/>
                <w:lang w:eastAsia="ro-RO"/>
              </w:rPr>
              <w:t xml:space="preserve">2.6.a. </w:t>
            </w:r>
            <w:r>
              <w:rPr>
                <w:rFonts w:ascii="Calibri" w:eastAsia="Calibri" w:hAnsi="Calibri" w:cs="Calibri"/>
                <w:lang w:eastAsia="ro-RO"/>
              </w:rPr>
              <w:t>Crearea  și implementarea activităților de învățare prin cooperare pentru dezvoltarea de relații interpersonale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59" w:lineRule="auto"/>
              <w:ind w:right="28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2.6.b.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8D3B6C">
              <w:rPr>
                <w:rFonts w:ascii="Calibri" w:eastAsia="Calibri" w:hAnsi="Calibri" w:cs="Calibri"/>
                <w:color w:val="000000"/>
                <w:lang w:eastAsia="ro-RO"/>
              </w:rPr>
              <w:t>Asigurarea caracterului aplicativ al cunoștințelor predate prin existența activităților de învățare specifice, pentru formarea competențelor de învățare pe parcursul vieții.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2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2.7. Organizarea şi desfăşurarea de activităţi prin participarea la acţiuni de voluntariat.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2.7.a. Organizarea unor activităţi de voluntariat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inclusiv SNAC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2.7.b. Participarea la activităţi de voluntariat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2.7.d. Încheierea unor parteneriate și colaborări cu instituții publice și private pentru desfășurarea activităților extracurriculare și de voluntariat.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25.00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</w:p>
          <w:p w:rsidR="003674F8" w:rsidRPr="0044631C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lang w:eastAsia="ro-RO"/>
              </w:rPr>
              <w:t>3. Evaluarea rezultatelor învăţării, cu următoarele criterii de performanţă</w:t>
            </w:r>
          </w:p>
        </w:tc>
        <w:tc>
          <w:tcPr>
            <w:tcW w:w="2693" w:type="dxa"/>
            <w:vMerge w:val="restart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3.1.Asigurarea transparenţei criteriilor, a procedurilor de evaluare şi a rezultatelor activităţilor de evaluare.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3.1.a. Stabilirea criteriilor de evaluare și comunicare acestora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3.1.b. Prezentarea și discutarea criteriilor de evaluare cu elevii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3.1.c. </w:t>
            </w:r>
            <w:r>
              <w:rPr>
                <w:rFonts w:ascii="Calibri" w:eastAsia="Calibri" w:hAnsi="Calibri" w:cs="Calibri"/>
                <w:lang w:eastAsia="ro-RO"/>
              </w:rPr>
              <w:t xml:space="preserve"> </w:t>
            </w:r>
            <w:r w:rsidRPr="008D3B6C">
              <w:rPr>
                <w:rFonts w:ascii="Calibri" w:eastAsia="Calibri" w:hAnsi="Calibri" w:cs="Calibri"/>
                <w:lang w:eastAsia="ro-RO"/>
              </w:rPr>
              <w:t>Comunicarea individuală / discutarea cu fiecare preșcolar și părinte, a rezultatelor evaluării pe baza criteriilor utilizate.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3.1.d. </w:t>
            </w:r>
            <w:r w:rsidRPr="008D3B6C">
              <w:rPr>
                <w:rFonts w:ascii="Calibri" w:eastAsia="Calibri" w:hAnsi="Calibri" w:cs="Calibri"/>
                <w:lang w:eastAsia="ro-RO"/>
              </w:rPr>
              <w:t>Observarea sistematică a preșcolarilor.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3.2.Aplicarea testelor predictive, interpretarea şi comunicarea rezultatelor.                         </w:t>
            </w: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3.2.a. Formularea itemilor în concordanţă cu obiectivele evaluării,conţinuturile evaluării şi standardele de performanţă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3.2.b. Utilizarea combinată a itemilor obiectivi, semiobiectivi şi subiectivi.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>
              <w:rPr>
                <w:rFonts w:ascii="Calibri" w:eastAsia="Calibri" w:hAnsi="Calibri" w:cs="Calibri"/>
                <w:lang w:eastAsia="ro-RO"/>
              </w:rPr>
              <w:t>3.2.c</w:t>
            </w:r>
            <w:r w:rsidRPr="0044631C">
              <w:rPr>
                <w:rFonts w:ascii="Calibri" w:eastAsia="Calibri" w:hAnsi="Calibri" w:cs="Calibri"/>
                <w:lang w:eastAsia="ro-RO"/>
              </w:rPr>
              <w:t>. Consemnarea progresului/regresului şcolar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3.2.f. Stabilirea și aplicarea de măsuri de ameliorare/dezvoltare în urma evaluărilor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3.3.Utilizarea diverselor instrumente de evaluare, inclusiv a celor online.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3.3.a. Elaborarea și utilizarea unor instrumente de evaluare în format fizic și/ sau electronic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3.3.b. </w:t>
            </w:r>
            <w:r w:rsidRPr="008D3B6C">
              <w:rPr>
                <w:rFonts w:ascii="Calibri" w:eastAsia="Calibri" w:hAnsi="Calibri" w:cs="Calibri"/>
                <w:color w:val="000000"/>
                <w:lang w:eastAsia="ro-RO"/>
              </w:rPr>
              <w:t>Selectarea și utilizarea unor instrumente de evaluare tradiționale și moderne pentru evaluări orale și practice.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3.3.c. Aplicarea celor trei forme de evaluare: iniţială, continuă şi sumativă.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3.4. Promovarea autoevaluării şi interevaluării. 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3.4.a. </w:t>
            </w:r>
            <w:r w:rsidRPr="008D3B6C">
              <w:rPr>
                <w:rFonts w:ascii="Calibri" w:eastAsia="Calibri" w:hAnsi="Calibri" w:cs="Calibri"/>
                <w:color w:val="000000"/>
                <w:lang w:eastAsia="ro-RO"/>
              </w:rPr>
              <w:t>Încurajarea copiilor în a deveni capabili să aprecieze propria muncă și pe cea a colegilor.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3.4.b.</w:t>
            </w:r>
            <w:r>
              <w:t xml:space="preserve"> </w:t>
            </w:r>
            <w:r w:rsidRPr="008D3B6C">
              <w:rPr>
                <w:rFonts w:ascii="Calibri" w:eastAsia="Calibri" w:hAnsi="Calibri" w:cs="Calibri"/>
                <w:color w:val="000000"/>
                <w:lang w:eastAsia="ro-RO"/>
              </w:rPr>
              <w:t>Utilizarea stimulentelor (lauda, încurajarea, diploma,etc).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3.5 Evaluarea satisfacţiei beneficiarilor educaţionali.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3.5.a. Aplicarea de chestionare părinţilor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3.5.b. Întâlniri periodice cu părinţii şi reprezentanţi ai administraţiei locale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3.5.c.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Elaborarea și aplicarea unor măsuri  pentru creșterea satisfacției beneficiarilor.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3.6. Coordonarea elaborării portofoliului educaţional ca element central al evaluării învăţării.           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3.6.a. Prezentarea conţinutului unui portofoliu educaţional model realizat conform metodologiei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3.6.b.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Întocmirea, p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rezentarea şi discutarea criteriilor de evaluare a portofoliilor educaţionale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înregistrarea rezultatelor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3.6.c.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Discutarea portofoliilor cu părinții și evidențierea evoluției copiilor.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3.7. Realizarea şi aplicarea unor instrumente de evaluare a activităţii didactice, valorizarea rezultatelor evaluării şi oferirea de feedback fiecărui elev.                        </w:t>
            </w:r>
          </w:p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3.7.a.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Înregistrarea rezultatelor evaluării în toate documentele școlare și monitorizarea acestora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3.7.b.</w:t>
            </w:r>
            <w:r>
              <w:t xml:space="preserve">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Valorizarea rezultatelor evaluării/oferirea de feedback constructiv fiecărui copil, în urma participării la activitățile desfășurate și a rezolvării sarcinilor de lucru.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20.00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Pr="0044631C" w:rsidRDefault="003674F8" w:rsidP="009056D0">
            <w:pPr>
              <w:tabs>
                <w:tab w:val="left" w:pos="1775"/>
              </w:tabs>
              <w:spacing w:after="0" w:line="259" w:lineRule="auto"/>
              <w:ind w:right="222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4.Managementul clasei de elevi</w:t>
            </w:r>
          </w:p>
          <w:p w:rsidR="003674F8" w:rsidRPr="0044631C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4.1.Stabilirea unui cadru adecvat (reguli de conduită, atitudini, ambient) pentru desfăşurarea activităţilor în conformitate cu particularităţile clasei de elevi.                                    </w:t>
            </w:r>
          </w:p>
        </w:tc>
        <w:tc>
          <w:tcPr>
            <w:tcW w:w="4111" w:type="dxa"/>
          </w:tcPr>
          <w:p w:rsidR="003674F8" w:rsidRPr="00E913E2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4.1.a. </w:t>
            </w:r>
            <w:r w:rsidRPr="00E913E2">
              <w:rPr>
                <w:rFonts w:ascii="Calibri" w:eastAsia="Calibri" w:hAnsi="Calibri" w:cs="Calibri"/>
                <w:lang w:eastAsia="ro-RO"/>
              </w:rPr>
              <w:t>Cunoaşterea şi aplicarea regulamentului intern al şcolii şi a procedurilo</w:t>
            </w:r>
            <w:r>
              <w:rPr>
                <w:rFonts w:ascii="Calibri" w:eastAsia="Calibri" w:hAnsi="Calibri" w:cs="Calibri"/>
                <w:lang w:eastAsia="ro-RO"/>
              </w:rPr>
              <w:t xml:space="preserve">r existente la nivel de şcoală, </w:t>
            </w:r>
            <w:r w:rsidRPr="00E913E2">
              <w:rPr>
                <w:rFonts w:ascii="Calibri" w:eastAsia="Calibri" w:hAnsi="Calibri" w:cs="Calibri"/>
                <w:lang w:eastAsia="ro-RO"/>
              </w:rPr>
              <w:t>prezentarea normelor care trebuie respectate în timpul orelor de curs și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E913E2">
              <w:rPr>
                <w:rFonts w:ascii="Calibri" w:eastAsia="Calibri" w:hAnsi="Calibri" w:cs="Calibri"/>
                <w:lang w:eastAsia="ro-RO"/>
              </w:rPr>
              <w:t>întocmirea documentelor care justifică prezentarea normelor.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4.1.b. Eficiență în g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estionarea colectivelor de preșcolari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4.1.c.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Amenajarea spațiului ambiental în conformitate cu cerințele curriculumului național și scrisorilor metodice elaborate de ME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N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 xml:space="preserve"> și respectarea normelor privind distanțarea fizică.</w:t>
            </w:r>
          </w:p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4.2. Monitorizarea comportamentului  elevilor şi gestionarea situaţiei conflictuale.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4.2.a.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Completarea unor fișe de observații asupra comportamentului copiilor.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4.2.b.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Identificarea cauzelor unor comportamente neadecvate și selectarea modalităților de soluționare a acestora.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4.2.c. Organizarea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grupei de preșcolari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4.3. Cunoaşterea, consilierea şi tratarea diferenţiată a elevilor.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4.3.a.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Tratarea specifică a copiilor cu CES, precum și a celor care au un ritm mai lent de învățare și necesită sprijin în rezolvarea sarcinilor de lucru.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4.3.b. Realizarea portofoliului  profesorului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4.3.c. Planificarea și realizarea lectoratelor și orelor pentru consilierea elevilor și părinților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4.3.d. Cadrul didactic care are suspiciuni în legătură cu existența unei situații de abuz sau de neglijare a unui elev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are obligația să sesizeze serviciul public de asistență socială sau direcția generală de asistență socială și protecția copilului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4.4. Motivarea elevilor prin valorizarea exemplelor de bună practică.          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4.4.a. Motivarea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copiilor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prin diseminarea/valorizarea exemplelor de bună practică în care aceștia au fost implicați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4.4.b. Implicarea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copiilor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în activităţi de bună practică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4.4.c. Responsabilizarea elevilor în activităţi de bună practică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12.00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Pr="0044631C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5.Managementul carierei şi al dezvoltării personale</w:t>
            </w: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5.1. Participarea la programele de formare continuă/perfecţionare și valorificarea competențelor științifice, didactice și metodice dobândite.      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5.1.a. Participarea la programele de formare continuă /perfecţionare, organizate/acreditate de ME, CCD, ISJ sau alți furnizori, acreditați ME/ISJ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/ înscriere la grade didactice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5.1.b. Participarea la webinarii /sesiuni de formare a competențelor necesare organizării și desfășurării activității didactice cu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preșcolarii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, în format fizic și online, recomandate de către ME, ISJ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Dâmboviț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a și conducerea unității de învățământ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5.1.c.Valorificarea competenţelor dobândite la cursurile de formare (prin redactarea documentelor, desfăşurarea demersului didactic etc.) și/sau redactarea unor articole metodico-ştiinţifice în reviste /lucrări de specialitate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5.1.d. Prezentarea la nivelul școlii a unor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exemple de bună practică utilizate în activitatea didactică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(prin mese rotunde, referate  sau întâlniri online)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5.2. Implicarea în organizarea activităţilor metodice la nivelul unității de învățământ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/catedrei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 </w:t>
            </w:r>
          </w:p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5.2.a. Participarea la activități metodice în cadrul cercului pedagogic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5.2.b.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Implicarea activă în activitățile metodico-științifice la nivel de instituție (lucrări, dezbateri).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5.2.c. </w:t>
            </w:r>
            <w:r w:rsidRPr="003C0657">
              <w:rPr>
                <w:rFonts w:ascii="Calibri" w:eastAsia="Calibri" w:hAnsi="Calibri" w:cs="Calibri"/>
                <w:color w:val="000000"/>
                <w:lang w:eastAsia="ro-RO"/>
              </w:rPr>
              <w:t>Susținerea de activități metodice în cadrul cercului pedagogic sau publicarea de articole, lucrări de specialitate.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5.3. Realizarea/actualizarea portofoliului profesional şi a dosarului personal.</w:t>
            </w:r>
          </w:p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5.3.a. Realizarea şi actualizarea permanentă a portofoliului profesional şi a dosarului personal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5.3.b. Calitatea şi relevanţa documentelor cuprinse în portofoliu profesional şi în dosarul personal conform normelor în vigoare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5.4. Dezvoltarea capacităţii de comunicare şi relaţionare în interiorul şi în afara unităţii cu elevii, personalul şcolii, echipa managerială şi cu beneficiarii din cadrul comunităţii –familiile elevilor.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5.4.a. Colaborare cu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preșcolarii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/părinţii în realizarea corespunzătoarea demersului didactic şi a activităţilor extracurriculare justificate prin procesele verbale întocmite, foto, CD, mass-media etc.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5.4.b. Realizarea integrală a atribuţiilor cuprinse în fişa postului personalizată, la timp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8.00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Pr="0044631C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lang w:eastAsia="ro-RO"/>
              </w:rPr>
              <w:t>6. Contribuția la dezvoltarea instituțională și la promovarea imaginii unității școlare</w:t>
            </w: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6.1. Dezvoltarea de parteneriate şi proiecte educaţionale în vederea dezvoltării instituţionale.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6.1.a. Implicarea în realizarea de parteneriate / proiecte/ programe/activități / contracte de colaborare cu alte instituții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6.1.b. Atragerea de parteneriate educaţionale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6.2. Promovarea ofertei educaţionale.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6.2.a.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Organizarea/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Participarea la activități de promovare a ofertei educaționale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6.3. Promovarea imaginii şcolii în comunitate prin participarea şi rezultatele elevilor la olimpiade, concursuri, competiţii, activităţi extracurriculare şi extraşcolare, realizate în mediul școlar, extrașcolar și mediul online.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6.3.a. </w:t>
            </w:r>
            <w:r w:rsidRPr="001844B1">
              <w:rPr>
                <w:rFonts w:ascii="Calibri" w:eastAsia="Calibri" w:hAnsi="Calibri" w:cs="Calibri"/>
                <w:color w:val="000000"/>
                <w:lang w:eastAsia="ro-RO"/>
              </w:rPr>
              <w:t>Popularizarea activităților extracurriculare prin mijloace mass-media, site-uri de socializare.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6.3.b. Participarea la concursuri/competiţii locale/judeţene/naţionale cuprinse în CAE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6.3.c. Participarea cu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preșcolarii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la activități extrașcolare organizate/ desfășurate în format fizic și / sau online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6.3.d. Motivarea/încurajarea elevilor pentru participarea la concursuri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6.4. Realizarea / participarea la programe / activităţi de Prevenire şi combatere a violenţei  și bullyngului în mediul şcolar și/sau mediul online.            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6.4.a. Organizarea/participarea la programe/activităţi în domeniul educaţiei pentru cetăţenie democratică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cuprinderea și dezbaterea temelor specifice în orele de consiliere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6.4.b. Implicarea în activităţi de prevenire şi combatere a violenţei/bullyngului în mediul şcolar și/sau mediul online, de </w:t>
            </w:r>
            <w:r w:rsidRPr="0044631C">
              <w:rPr>
                <w:rFonts w:ascii="Calibri" w:eastAsia="Calibri" w:hAnsi="Calibri" w:cs="Calibri"/>
                <w:lang w:eastAsia="ro-RO"/>
              </w:rPr>
              <w:t>delincvenţă juvenilă etc.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6.4.c. Implicarea în acţiuni realizate în colaborare cu Poliţia de Proximitate/O.N.G-uri etc.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6.5. Respectarea normelor, procedurilor de sănătate şi securitatea muncii, de PSI şi de situatii de urgenta pentru toate tipurile de activităţi desfăşurate în cadrul unităţii de învăţământ precum şi a sarcinilor suplimentare. 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6.5.a. Cunoaşterea şi aplicarea procedurilor de respectarea normelor de sănătate şi securitate a muncii, de PSI şi de situații de urgență pentru toate tipurile de activităţi prevăzute de legislaţia în vigoare  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6.5.b. Diseminarea normelor şi procedurilor elevilor şi întocmirea documentaţiei specifice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6.5.c. Implicarea în acţiuni comune cu instituţiile abilitate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59" w:lineRule="auto"/>
              <w:ind w:right="199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6.6. Implicarea activă în crearea unei culturi a calităţii la nivelul organizaţiei.            </w:t>
            </w:r>
          </w:p>
          <w:p w:rsidR="003674F8" w:rsidRPr="0044631C" w:rsidRDefault="003674F8" w:rsidP="009056D0">
            <w:pPr>
              <w:spacing w:before="21" w:after="0" w:line="259" w:lineRule="auto"/>
              <w:ind w:right="199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59" w:lineRule="auto"/>
              <w:ind w:right="199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6.6.a. Disponibilitate şi promptitudine în realizarea sarcinilor cerute de conducerea şcolii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spacing w:before="21" w:after="0" w:line="259" w:lineRule="auto"/>
              <w:ind w:right="199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6.6.b. Disponibilitate şi promptitudine în realizarea sarcinilor cerute de  CEAC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spacing w:before="21" w:after="0" w:line="259" w:lineRule="auto"/>
              <w:ind w:right="199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6.6.c. Implicare  în realizarea de proceduri specifice, la solicitarea CEAC, SCIM, conducerea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școlii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spacing w:before="21" w:after="0" w:line="259" w:lineRule="auto"/>
              <w:ind w:right="199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9056D0" w:rsidRDefault="003674F8" w:rsidP="00E04DE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6.6.d. Disponibilitate şi promptitudine în realizarea sarcinilor cerute  responsabilii comisiilor de lucru constituite la nivelul școlii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6.6.e. Autoperfecţionarea şi implicarea activă în realizarea tuturor sarcinilor în mod corespunzător şi exemplar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6.7.Promovarea de activități de învățare interactive prin utilizarea unor instrumente realizate cu ajutorul tehnologiei.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6.7.a. Realizarea și desfășurarea de activități de învățare interactivă, utilizând instrumente realizate cu ajutorul tehnologiei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6.7.b.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Desfășurarea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unor activități de învățare interactive prin utilizarea unor instrumente realizate cu ajutorul tehnologiei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15.00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 w:val="restart"/>
          </w:tcPr>
          <w:p w:rsidR="003674F8" w:rsidRPr="0044631C" w:rsidRDefault="003674F8" w:rsidP="009056D0">
            <w:pPr>
              <w:spacing w:after="0" w:line="259" w:lineRule="auto"/>
              <w:ind w:right="434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7.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Conduita profesională</w:t>
            </w: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7.1. Manifestarea atitudinii morale și civice (limbaj, ținută, respect, comportament).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7.1.a. Promovarea respectului reciproc, a normelor de conduită morală și civică în raporturile cu participanții la procesul instructiv-educativ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7.1.b. Manifestarea atitudinii morale și civice (limbaj, ținută, respect, comportament)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 w:val="restart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7.2. Respectarea și promovarea deontologiei didactice (normelor deontologice).                    </w:t>
            </w: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7.2.a. Respectarea normelor prevăzute de codul etic al cadrelor didactice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E04DED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7.2.b. Promovarea deontologiei didactice (normelor deontologice)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  <w:vMerge/>
          </w:tcPr>
          <w:p w:rsidR="003674F8" w:rsidRPr="0044631C" w:rsidRDefault="003674F8" w:rsidP="00905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93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  <w:shd w:val="clear" w:color="auto" w:fill="FDEAD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5.00</w:t>
            </w:r>
          </w:p>
        </w:tc>
        <w:tc>
          <w:tcPr>
            <w:tcW w:w="992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  <w:shd w:val="clear" w:color="auto" w:fill="FDEAD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3674F8" w:rsidRPr="0044631C" w:rsidTr="003674F8">
        <w:tc>
          <w:tcPr>
            <w:tcW w:w="2127" w:type="dxa"/>
          </w:tcPr>
          <w:p w:rsidR="003674F8" w:rsidRPr="0044631C" w:rsidRDefault="003674F8" w:rsidP="009056D0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2693" w:type="dx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4111" w:type="dxa"/>
          </w:tcPr>
          <w:p w:rsidR="003674F8" w:rsidRPr="0044631C" w:rsidRDefault="003674F8" w:rsidP="009056D0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 punctaj</w:t>
            </w: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100.00</w:t>
            </w:r>
          </w:p>
        </w:tc>
        <w:tc>
          <w:tcPr>
            <w:tcW w:w="992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134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559" w:type="dxa"/>
          </w:tcPr>
          <w:p w:rsidR="003674F8" w:rsidRPr="0044631C" w:rsidRDefault="003674F8" w:rsidP="009056D0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</w:tbl>
    <w:tbl>
      <w:tblPr>
        <w:tblW w:w="6203" w:type="dxa"/>
        <w:tblInd w:w="250" w:type="dxa"/>
        <w:tblLook w:val="04A0" w:firstRow="1" w:lastRow="0" w:firstColumn="1" w:lastColumn="0" w:noHBand="0" w:noVBand="1"/>
      </w:tblPr>
      <w:tblGrid>
        <w:gridCol w:w="2583"/>
        <w:gridCol w:w="3620"/>
      </w:tblGrid>
      <w:tr w:rsidR="009056D0" w:rsidRPr="009056D0" w:rsidTr="009056D0">
        <w:trPr>
          <w:trHeight w:val="315"/>
        </w:trPr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Punctaj final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Calificativ</w:t>
            </w:r>
          </w:p>
        </w:tc>
      </w:tr>
      <w:tr w:rsidR="009056D0" w:rsidRPr="009056D0" w:rsidTr="009056D0">
        <w:trPr>
          <w:trHeight w:val="315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85-100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Foarte bine</w:t>
            </w:r>
          </w:p>
        </w:tc>
      </w:tr>
      <w:tr w:rsidR="009056D0" w:rsidRPr="009056D0" w:rsidTr="009056D0">
        <w:trPr>
          <w:trHeight w:val="315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71-84,99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Bine</w:t>
            </w:r>
          </w:p>
        </w:tc>
      </w:tr>
      <w:tr w:rsidR="009056D0" w:rsidRPr="009056D0" w:rsidTr="009056D0">
        <w:trPr>
          <w:trHeight w:val="315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61-70,99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Satisfăcător</w:t>
            </w:r>
          </w:p>
        </w:tc>
      </w:tr>
      <w:tr w:rsidR="009056D0" w:rsidRPr="009056D0" w:rsidTr="009056D0">
        <w:trPr>
          <w:trHeight w:val="315"/>
        </w:trPr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&lt; 60,99 puncte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D0" w:rsidRPr="009056D0" w:rsidRDefault="009056D0" w:rsidP="00905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9056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Nesatisfăcător</w:t>
            </w:r>
          </w:p>
        </w:tc>
      </w:tr>
    </w:tbl>
    <w:p w:rsidR="009056D0" w:rsidRPr="00603C9A" w:rsidRDefault="009056D0" w:rsidP="009056D0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color w:val="000000"/>
          <w:lang w:eastAsia="ro-RO"/>
        </w:rPr>
      </w:pPr>
      <w:r w:rsidRPr="00603C9A">
        <w:rPr>
          <w:rFonts w:eastAsia="Calibri" w:cstheme="minorHAnsi"/>
          <w:color w:val="000000"/>
          <w:lang w:eastAsia="ro-RO"/>
        </w:rPr>
        <w:t>Data</w:t>
      </w:r>
      <w:r w:rsidR="00837320" w:rsidRPr="00603C9A">
        <w:rPr>
          <w:rFonts w:eastAsia="Calibri" w:cstheme="minorHAnsi"/>
          <w:color w:val="000000"/>
          <w:lang w:eastAsia="ro-RO"/>
        </w:rPr>
        <w:t xml:space="preserve">: _________________________             </w:t>
      </w:r>
      <w:r w:rsidRPr="00603C9A">
        <w:rPr>
          <w:rFonts w:eastAsia="Calibri" w:cstheme="minorHAnsi"/>
          <w:color w:val="000000"/>
          <w:lang w:eastAsia="ro-RO"/>
        </w:rPr>
        <w:t>Cadrul didactic evaluat (nu</w:t>
      </w:r>
      <w:r w:rsidR="00837320" w:rsidRPr="00603C9A">
        <w:rPr>
          <w:rFonts w:eastAsia="Calibri" w:cstheme="minorHAnsi"/>
          <w:color w:val="000000"/>
          <w:lang w:eastAsia="ro-RO"/>
        </w:rPr>
        <w:t xml:space="preserve">mele și prenumele, semnătura): </w:t>
      </w:r>
      <w:r w:rsidRPr="00603C9A">
        <w:rPr>
          <w:rFonts w:eastAsia="Calibri" w:cstheme="minorHAnsi"/>
          <w:color w:val="000000"/>
          <w:lang w:eastAsia="ro-RO"/>
        </w:rPr>
        <w:t>_____________________________________</w:t>
      </w:r>
      <w:r w:rsidR="00837320" w:rsidRPr="00603C9A">
        <w:rPr>
          <w:rFonts w:eastAsia="Calibri" w:cstheme="minorHAnsi"/>
          <w:color w:val="000000"/>
          <w:lang w:eastAsia="ro-RO"/>
        </w:rPr>
        <w:t>_____________</w:t>
      </w:r>
    </w:p>
    <w:p w:rsidR="00603C9A" w:rsidRDefault="006C149C" w:rsidP="006C149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  <w:r w:rsidRPr="00603C9A">
        <w:rPr>
          <w:rFonts w:eastAsia="Calibri" w:cstheme="minorHAnsi"/>
          <w:b/>
          <w:color w:val="000000"/>
          <w:lang w:eastAsia="ro-RO"/>
        </w:rPr>
        <w:t xml:space="preserve">Comisia de evaluare:   </w:t>
      </w:r>
    </w:p>
    <w:p w:rsidR="006C149C" w:rsidRPr="00603C9A" w:rsidRDefault="006C149C" w:rsidP="006C149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  <w:r w:rsidRPr="00603C9A">
        <w:rPr>
          <w:rFonts w:eastAsia="Calibri" w:cstheme="minorHAnsi"/>
          <w:b/>
          <w:color w:val="000000"/>
          <w:lang w:eastAsia="ro-RO"/>
        </w:rPr>
        <w:t xml:space="preserve">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5"/>
        <w:gridCol w:w="3008"/>
        <w:gridCol w:w="2103"/>
      </w:tblGrid>
      <w:tr w:rsidR="009C6CD0" w:rsidRPr="00603C9A" w:rsidTr="00F16133">
        <w:trPr>
          <w:trHeight w:val="315"/>
          <w:jc w:val="center"/>
        </w:trPr>
        <w:tc>
          <w:tcPr>
            <w:tcW w:w="3065" w:type="dxa"/>
            <w:vMerge w:val="restart"/>
            <w:vAlign w:val="center"/>
          </w:tcPr>
          <w:p w:rsidR="009C6CD0" w:rsidRPr="00603C9A" w:rsidRDefault="009C6CD0" w:rsidP="00603C9A">
            <w:pPr>
              <w:tabs>
                <w:tab w:val="left" w:pos="5550"/>
              </w:tabs>
              <w:rPr>
                <w:rFonts w:cstheme="minorHAnsi"/>
                <w:b/>
                <w:lang w:val="ro-RO"/>
              </w:rPr>
            </w:pPr>
            <w:bookmarkStart w:id="1" w:name="_GoBack"/>
            <w:r w:rsidRPr="00603C9A">
              <w:rPr>
                <w:rFonts w:eastAsia="Times New Roman" w:cstheme="minorHAnsi"/>
                <w:b/>
                <w:color w:val="000000"/>
                <w:lang w:val="ro-RO" w:eastAsia="ro-RO"/>
              </w:rPr>
              <w:t>Preşedinte / Responsabil comisie</w:t>
            </w:r>
          </w:p>
        </w:tc>
        <w:tc>
          <w:tcPr>
            <w:tcW w:w="3008" w:type="dxa"/>
            <w:vMerge w:val="restart"/>
            <w:vAlign w:val="center"/>
          </w:tcPr>
          <w:p w:rsidR="009C6CD0" w:rsidRPr="00603C9A" w:rsidRDefault="009C6CD0" w:rsidP="00603C9A">
            <w:pPr>
              <w:tabs>
                <w:tab w:val="left" w:pos="5550"/>
              </w:tabs>
              <w:rPr>
                <w:rFonts w:cstheme="minorHAnsi"/>
                <w:lang w:val="ro-RO"/>
              </w:rPr>
            </w:pPr>
            <w:r w:rsidRPr="00603C9A">
              <w:rPr>
                <w:rFonts w:cstheme="minorHAnsi"/>
                <w:lang w:val="ro-RO"/>
              </w:rPr>
              <w:t xml:space="preserve">Drăgănescu Irina – Maria 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center"/>
              <w:rPr>
                <w:rFonts w:cstheme="minorHAnsi"/>
                <w:b/>
              </w:rPr>
            </w:pPr>
            <w:r w:rsidRPr="00603C9A">
              <w:rPr>
                <w:rFonts w:cstheme="minorHAnsi"/>
                <w:b/>
              </w:rPr>
              <w:t>Semnătura</w:t>
            </w:r>
          </w:p>
        </w:tc>
      </w:tr>
      <w:tr w:rsidR="009C6CD0" w:rsidRPr="00603C9A" w:rsidTr="00F16133">
        <w:trPr>
          <w:trHeight w:val="260"/>
          <w:jc w:val="center"/>
        </w:trPr>
        <w:tc>
          <w:tcPr>
            <w:tcW w:w="3065" w:type="dxa"/>
            <w:vMerge/>
            <w:vAlign w:val="center"/>
          </w:tcPr>
          <w:p w:rsidR="009C6CD0" w:rsidRPr="00603C9A" w:rsidRDefault="009C6CD0" w:rsidP="00603C9A">
            <w:pPr>
              <w:tabs>
                <w:tab w:val="left" w:pos="5550"/>
              </w:tabs>
              <w:rPr>
                <w:rFonts w:eastAsia="Times New Roman" w:cstheme="minorHAnsi"/>
                <w:b/>
                <w:color w:val="000000"/>
                <w:lang w:eastAsia="ro-RO"/>
              </w:rPr>
            </w:pPr>
          </w:p>
        </w:tc>
        <w:tc>
          <w:tcPr>
            <w:tcW w:w="3008" w:type="dxa"/>
            <w:vMerge/>
            <w:vAlign w:val="center"/>
          </w:tcPr>
          <w:p w:rsidR="009C6CD0" w:rsidRPr="00603C9A" w:rsidRDefault="009C6CD0" w:rsidP="00603C9A">
            <w:pPr>
              <w:tabs>
                <w:tab w:val="left" w:pos="5550"/>
              </w:tabs>
              <w:rPr>
                <w:rFonts w:cstheme="minorHAnsi"/>
              </w:rPr>
            </w:pP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rPr>
                <w:rFonts w:cstheme="minorHAnsi"/>
              </w:rPr>
            </w:pPr>
          </w:p>
        </w:tc>
      </w:tr>
      <w:tr w:rsidR="009C6CD0" w:rsidRPr="00603C9A" w:rsidTr="00F16133">
        <w:trPr>
          <w:jc w:val="center"/>
        </w:trPr>
        <w:tc>
          <w:tcPr>
            <w:tcW w:w="3065" w:type="dxa"/>
            <w:vMerge w:val="restart"/>
            <w:vAlign w:val="center"/>
          </w:tcPr>
          <w:p w:rsidR="009C6CD0" w:rsidRPr="00603C9A" w:rsidRDefault="009C6CD0" w:rsidP="00603C9A">
            <w:pPr>
              <w:tabs>
                <w:tab w:val="left" w:pos="5550"/>
              </w:tabs>
              <w:rPr>
                <w:rFonts w:cstheme="minorHAnsi"/>
                <w:b/>
                <w:lang w:val="ro-RO"/>
              </w:rPr>
            </w:pPr>
            <w:r w:rsidRPr="00603C9A">
              <w:rPr>
                <w:rFonts w:eastAsia="Times New Roman" w:cstheme="minorHAnsi"/>
                <w:b/>
                <w:color w:val="000000"/>
                <w:lang w:val="ro-RO" w:eastAsia="ro-RO"/>
              </w:rPr>
              <w:t>Membri</w:t>
            </w:r>
          </w:p>
        </w:tc>
        <w:tc>
          <w:tcPr>
            <w:tcW w:w="3008" w:type="dxa"/>
            <w:vAlign w:val="center"/>
          </w:tcPr>
          <w:p w:rsidR="009C6CD0" w:rsidRPr="00F16133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  <w:lang w:val="ro-RO"/>
              </w:rPr>
            </w:pPr>
            <w:r w:rsidRPr="00F16133">
              <w:rPr>
                <w:rFonts w:cstheme="minorHAnsi"/>
                <w:lang w:val="ro-RO"/>
              </w:rPr>
              <w:t xml:space="preserve">Zamfiroiu Daniela Elena 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9C6CD0" w:rsidRPr="00603C9A" w:rsidTr="00F16133">
        <w:trPr>
          <w:trHeight w:val="300"/>
          <w:jc w:val="center"/>
        </w:trPr>
        <w:tc>
          <w:tcPr>
            <w:tcW w:w="3065" w:type="dxa"/>
            <w:vMerge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008" w:type="dxa"/>
          </w:tcPr>
          <w:p w:rsidR="009C6CD0" w:rsidRPr="00F16133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  <w:lang w:val="ro-RO"/>
              </w:rPr>
            </w:pPr>
            <w:r w:rsidRPr="00F16133">
              <w:rPr>
                <w:rFonts w:cstheme="minorHAnsi"/>
                <w:lang w:val="ro-RO"/>
              </w:rPr>
              <w:t>Simică Viorica Veronica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9C6CD0" w:rsidRPr="00603C9A" w:rsidTr="00F16133">
        <w:trPr>
          <w:trHeight w:val="247"/>
          <w:jc w:val="center"/>
        </w:trPr>
        <w:tc>
          <w:tcPr>
            <w:tcW w:w="3065" w:type="dxa"/>
            <w:vMerge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  <w:tc>
          <w:tcPr>
            <w:tcW w:w="3008" w:type="dxa"/>
          </w:tcPr>
          <w:p w:rsidR="009C6CD0" w:rsidRPr="005655B0" w:rsidRDefault="00F16133" w:rsidP="00603C9A">
            <w:pPr>
              <w:tabs>
                <w:tab w:val="left" w:pos="5550"/>
              </w:tabs>
              <w:jc w:val="both"/>
              <w:rPr>
                <w:rFonts w:cstheme="minorHAnsi"/>
                <w:color w:val="FF0000"/>
              </w:rPr>
            </w:pPr>
            <w:r w:rsidRPr="00F16133">
              <w:rPr>
                <w:rFonts w:cstheme="minorHAnsi"/>
              </w:rPr>
              <w:t>Rîncă Simona Georgiana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9C6CD0" w:rsidRPr="00603C9A" w:rsidTr="00F16133">
        <w:trPr>
          <w:trHeight w:val="277"/>
          <w:jc w:val="center"/>
        </w:trPr>
        <w:tc>
          <w:tcPr>
            <w:tcW w:w="3065" w:type="dxa"/>
            <w:vMerge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  <w:tc>
          <w:tcPr>
            <w:tcW w:w="3008" w:type="dxa"/>
          </w:tcPr>
          <w:p w:rsidR="009C6CD0" w:rsidRPr="005655B0" w:rsidRDefault="009C6CD0" w:rsidP="00F16133">
            <w:pPr>
              <w:tabs>
                <w:tab w:val="left" w:pos="5550"/>
              </w:tabs>
              <w:jc w:val="both"/>
              <w:rPr>
                <w:rFonts w:cstheme="minorHAnsi"/>
                <w:color w:val="FF0000"/>
              </w:rPr>
            </w:pPr>
            <w:r w:rsidRPr="00F16133">
              <w:rPr>
                <w:rFonts w:cstheme="minorHAnsi"/>
              </w:rPr>
              <w:t xml:space="preserve">Constantin </w:t>
            </w:r>
            <w:r w:rsidR="00F16133">
              <w:rPr>
                <w:rFonts w:cstheme="minorHAnsi"/>
              </w:rPr>
              <w:t xml:space="preserve">Marilena </w:t>
            </w:r>
            <w:r w:rsidR="00F16133" w:rsidRPr="00F16133">
              <w:rPr>
                <w:rFonts w:cstheme="minorHAnsi"/>
              </w:rPr>
              <w:t>Daniela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9C6CD0" w:rsidRPr="00603C9A" w:rsidTr="00F16133">
        <w:trPr>
          <w:trHeight w:val="217"/>
          <w:jc w:val="center"/>
        </w:trPr>
        <w:tc>
          <w:tcPr>
            <w:tcW w:w="3065" w:type="dxa"/>
            <w:vMerge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  <w:tc>
          <w:tcPr>
            <w:tcW w:w="3008" w:type="dxa"/>
          </w:tcPr>
          <w:p w:rsidR="009C6CD0" w:rsidRPr="00F16133" w:rsidRDefault="00F16133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 w:rsidRPr="00F16133">
              <w:rPr>
                <w:rFonts w:cstheme="minorHAnsi"/>
              </w:rPr>
              <w:t xml:space="preserve">Gătej Monica 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9C6CD0" w:rsidRPr="00603C9A" w:rsidTr="00F16133">
        <w:trPr>
          <w:trHeight w:val="240"/>
          <w:jc w:val="center"/>
        </w:trPr>
        <w:tc>
          <w:tcPr>
            <w:tcW w:w="3065" w:type="dxa"/>
            <w:vMerge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  <w:tc>
          <w:tcPr>
            <w:tcW w:w="3008" w:type="dxa"/>
          </w:tcPr>
          <w:p w:rsidR="009C6CD0" w:rsidRPr="00F16133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 w:rsidRPr="00F16133">
              <w:rPr>
                <w:rFonts w:cstheme="minorHAnsi"/>
              </w:rPr>
              <w:t>Mancaș Emilia</w:t>
            </w:r>
          </w:p>
        </w:tc>
        <w:tc>
          <w:tcPr>
            <w:tcW w:w="2103" w:type="dxa"/>
          </w:tcPr>
          <w:p w:rsidR="009C6CD0" w:rsidRPr="00603C9A" w:rsidRDefault="009C6CD0" w:rsidP="00603C9A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bookmarkEnd w:id="1"/>
    </w:tbl>
    <w:p w:rsidR="00603C9A" w:rsidRDefault="00603C9A" w:rsidP="009056D0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</w:p>
    <w:p w:rsidR="009056D0" w:rsidRPr="00603C9A" w:rsidRDefault="009056D0" w:rsidP="009056D0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  <w:r w:rsidRPr="00603C9A">
        <w:rPr>
          <w:rFonts w:eastAsia="Calibri" w:cstheme="minorHAnsi"/>
          <w:b/>
          <w:color w:val="000000"/>
          <w:lang w:eastAsia="ro-RO"/>
        </w:rPr>
        <w:t>Membrii Consiliului de Administrație:</w:t>
      </w:r>
    </w:p>
    <w:tbl>
      <w:tblPr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984"/>
      </w:tblGrid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jc w:val="center"/>
              <w:rPr>
                <w:rFonts w:eastAsia="Calibri" w:cstheme="minorHAnsi"/>
                <w:b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b/>
                <w:color w:val="000000"/>
                <w:lang w:eastAsia="ro-RO"/>
              </w:rPr>
              <w:t>Numele și prenumele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jc w:val="center"/>
              <w:rPr>
                <w:rFonts w:eastAsia="Calibri" w:cstheme="minorHAnsi"/>
                <w:b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b/>
                <w:color w:val="000000"/>
                <w:lang w:eastAsia="ro-RO"/>
              </w:rPr>
              <w:t>Semnătura</w:t>
            </w: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Dir. Prof. DRAGOMIR Cristian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Prof.</w:t>
            </w:r>
            <w:r w:rsidR="005655B0">
              <w:rPr>
                <w:rFonts w:eastAsia="Calibri" w:cstheme="minorHAnsi"/>
                <w:color w:val="000000"/>
                <w:lang w:eastAsia="ro-RO"/>
              </w:rPr>
              <w:t>înv.primar</w:t>
            </w:r>
            <w:r w:rsidR="00837320" w:rsidRPr="00603C9A">
              <w:rPr>
                <w:rFonts w:eastAsia="Calibri" w:cstheme="minorHAnsi"/>
                <w:color w:val="000000"/>
                <w:lang w:eastAsia="ro-RO"/>
              </w:rPr>
              <w:t xml:space="preserve"> OLTEANU Sorina Florina</w:t>
            </w: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 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Prof. BĂRBOI Luminița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Prof.</w:t>
            </w:r>
            <w:r w:rsidR="005655B0">
              <w:rPr>
                <w:rFonts w:eastAsia="Calibri" w:cstheme="minorHAnsi"/>
                <w:color w:val="000000"/>
                <w:lang w:eastAsia="ro-RO"/>
              </w:rPr>
              <w:t>înv.primar</w:t>
            </w: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 MATEI Orieta-Magdalena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5655B0" w:rsidP="005655B0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>
              <w:rPr>
                <w:rFonts w:eastAsia="Calibri" w:cstheme="minorHAnsi"/>
                <w:color w:val="000000"/>
                <w:lang w:eastAsia="ro-RO"/>
              </w:rPr>
              <w:t>Prof.educație timpurie ALEXANDRU Mădălina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5655B0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Consilier local: </w:t>
            </w:r>
            <w:r w:rsidR="005655B0">
              <w:rPr>
                <w:rFonts w:eastAsia="Calibri" w:cstheme="minorHAnsi"/>
                <w:color w:val="000000"/>
                <w:lang w:eastAsia="ro-RO"/>
              </w:rPr>
              <w:t>MIRCEA Alexandru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5655B0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Consilier local: </w:t>
            </w:r>
            <w:r w:rsidR="005655B0">
              <w:rPr>
                <w:rFonts w:eastAsia="Calibri" w:cstheme="minorHAnsi"/>
                <w:color w:val="000000"/>
                <w:lang w:eastAsia="ro-RO"/>
              </w:rPr>
              <w:t>NEACȘU Ștefan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Reprezentant Primărie: ing. NEAGOE Cornel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Reprezentantul părinților: POPESCU </w:t>
            </w:r>
            <w:r w:rsidR="00837320" w:rsidRPr="00603C9A">
              <w:rPr>
                <w:rFonts w:eastAsia="Calibri" w:cstheme="minorHAnsi"/>
                <w:color w:val="000000"/>
                <w:lang w:eastAsia="ro-RO"/>
              </w:rPr>
              <w:t>Ancuța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9056D0" w:rsidRPr="00603C9A" w:rsidTr="00603C9A">
        <w:tc>
          <w:tcPr>
            <w:tcW w:w="4928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Reprezentantul părinților: UDRESCU Vali</w:t>
            </w:r>
          </w:p>
        </w:tc>
        <w:tc>
          <w:tcPr>
            <w:tcW w:w="1984" w:type="dxa"/>
          </w:tcPr>
          <w:p w:rsidR="009056D0" w:rsidRPr="00603C9A" w:rsidRDefault="009056D0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7672C9" w:rsidRPr="00603C9A" w:rsidTr="00603C9A">
        <w:tc>
          <w:tcPr>
            <w:tcW w:w="4928" w:type="dxa"/>
          </w:tcPr>
          <w:p w:rsidR="007672C9" w:rsidRPr="00603C9A" w:rsidRDefault="007672C9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Reprezentantul părinților: </w:t>
            </w:r>
            <w:r w:rsidR="00837320" w:rsidRPr="00603C9A">
              <w:rPr>
                <w:rFonts w:eastAsia="Calibri" w:cstheme="minorHAnsi"/>
                <w:color w:val="000000"/>
                <w:lang w:eastAsia="ro-RO"/>
              </w:rPr>
              <w:t>IONECI Mihaela</w:t>
            </w:r>
          </w:p>
        </w:tc>
        <w:tc>
          <w:tcPr>
            <w:tcW w:w="1984" w:type="dxa"/>
          </w:tcPr>
          <w:p w:rsidR="007672C9" w:rsidRPr="00603C9A" w:rsidRDefault="007672C9" w:rsidP="00603C9A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</w:tbl>
    <w:p w:rsidR="009056D0" w:rsidRPr="00603C9A" w:rsidRDefault="009056D0" w:rsidP="009056D0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color w:val="000000"/>
          <w:lang w:eastAsia="ro-RO"/>
        </w:rPr>
      </w:pPr>
    </w:p>
    <w:p w:rsidR="00837320" w:rsidRPr="00603C9A" w:rsidRDefault="009056D0" w:rsidP="00837320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color w:val="000000"/>
          <w:lang w:eastAsia="ro-RO"/>
        </w:rPr>
      </w:pPr>
      <w:r w:rsidRPr="00603C9A">
        <w:rPr>
          <w:rFonts w:eastAsia="Calibri" w:cstheme="minorHAnsi"/>
          <w:color w:val="000000"/>
          <w:lang w:eastAsia="ro-RO"/>
        </w:rPr>
        <w:t xml:space="preserve">  Observator, </w:t>
      </w:r>
    </w:p>
    <w:p w:rsidR="009056D0" w:rsidRPr="00603C9A" w:rsidRDefault="00837320" w:rsidP="00837320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color w:val="000000"/>
          <w:lang w:eastAsia="ro-RO"/>
        </w:rPr>
      </w:pPr>
      <w:r w:rsidRPr="00603C9A">
        <w:rPr>
          <w:rFonts w:eastAsia="Calibri" w:cstheme="minorHAnsi"/>
          <w:color w:val="000000"/>
          <w:lang w:eastAsia="ro-RO"/>
        </w:rPr>
        <w:t xml:space="preserve">                         </w:t>
      </w:r>
      <w:r w:rsidR="009056D0" w:rsidRPr="00603C9A">
        <w:rPr>
          <w:rFonts w:eastAsia="Calibri" w:cstheme="minorHAnsi"/>
          <w:color w:val="000000"/>
          <w:lang w:eastAsia="ro-RO"/>
        </w:rPr>
        <w:t>Reprezentant FSLI</w:t>
      </w:r>
      <w:r w:rsidRPr="00603C9A">
        <w:rPr>
          <w:rFonts w:eastAsia="Calibri" w:cstheme="minorHAnsi"/>
          <w:color w:val="000000"/>
          <w:lang w:eastAsia="ro-RO"/>
        </w:rPr>
        <w:t xml:space="preserve"> - </w:t>
      </w:r>
      <w:r w:rsidR="009056D0" w:rsidRPr="00603C9A">
        <w:rPr>
          <w:rFonts w:eastAsia="Calibri" w:cstheme="minorHAnsi"/>
          <w:color w:val="000000"/>
          <w:lang w:eastAsia="ro-RO"/>
        </w:rPr>
        <w:t xml:space="preserve"> Prof. IANA Cătălin</w:t>
      </w:r>
    </w:p>
    <w:p w:rsidR="00837320" w:rsidRPr="00603C9A" w:rsidRDefault="00837320" w:rsidP="009056D0">
      <w:pPr>
        <w:tabs>
          <w:tab w:val="left" w:pos="7613"/>
        </w:tabs>
        <w:spacing w:after="0" w:line="240" w:lineRule="auto"/>
        <w:ind w:right="-20"/>
        <w:rPr>
          <w:rFonts w:eastAsia="Calibri" w:cstheme="minorHAnsi"/>
          <w:color w:val="000000"/>
          <w:lang w:eastAsia="ro-RO"/>
        </w:rPr>
      </w:pPr>
    </w:p>
    <w:p w:rsidR="009056D0" w:rsidRPr="00603C9A" w:rsidRDefault="00837320" w:rsidP="00837320">
      <w:pPr>
        <w:tabs>
          <w:tab w:val="left" w:pos="7613"/>
        </w:tabs>
        <w:spacing w:after="0" w:line="240" w:lineRule="auto"/>
        <w:ind w:right="-20"/>
        <w:rPr>
          <w:rFonts w:cstheme="minorHAnsi"/>
        </w:rPr>
      </w:pPr>
      <w:r w:rsidRPr="00603C9A">
        <w:rPr>
          <w:rFonts w:eastAsia="Calibri" w:cstheme="minorHAnsi"/>
          <w:color w:val="000000"/>
          <w:lang w:eastAsia="ro-RO"/>
        </w:rPr>
        <w:t xml:space="preserve">                            Reprezentant  SLI Spiru Haret – Prof.</w:t>
      </w:r>
      <w:r w:rsidR="0086051A">
        <w:rPr>
          <w:rFonts w:eastAsia="Calibri" w:cstheme="minorHAnsi"/>
          <w:color w:val="000000"/>
          <w:lang w:eastAsia="ro-RO"/>
        </w:rPr>
        <w:t xml:space="preserve"> </w:t>
      </w:r>
      <w:r w:rsidR="008D5DD5">
        <w:rPr>
          <w:rFonts w:eastAsia="Calibri" w:cstheme="minorHAnsi"/>
          <w:color w:val="000000"/>
          <w:lang w:eastAsia="ro-RO"/>
        </w:rPr>
        <w:t>CONSTANTIN</w:t>
      </w:r>
      <w:r w:rsidR="0086051A">
        <w:rPr>
          <w:rFonts w:eastAsia="Calibri" w:cstheme="minorHAnsi"/>
          <w:color w:val="000000"/>
          <w:lang w:eastAsia="ro-RO"/>
        </w:rPr>
        <w:t xml:space="preserve"> Mari</w:t>
      </w:r>
      <w:r w:rsidRPr="00603C9A">
        <w:rPr>
          <w:rFonts w:eastAsia="Calibri" w:cstheme="minorHAnsi"/>
          <w:color w:val="000000"/>
          <w:lang w:eastAsia="ro-RO"/>
        </w:rPr>
        <w:t>lena Daniela</w:t>
      </w:r>
    </w:p>
    <w:sectPr w:rsidR="009056D0" w:rsidRPr="00603C9A" w:rsidSect="009056D0">
      <w:footerReference w:type="default" r:id="rId7"/>
      <w:pgSz w:w="16838" w:h="11906" w:orient="landscape"/>
      <w:pgMar w:top="426" w:right="678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71" w:rsidRDefault="00FC4871" w:rsidP="00837320">
      <w:pPr>
        <w:spacing w:after="0" w:line="240" w:lineRule="auto"/>
      </w:pPr>
      <w:r>
        <w:separator/>
      </w:r>
    </w:p>
  </w:endnote>
  <w:endnote w:type="continuationSeparator" w:id="0">
    <w:p w:rsidR="00FC4871" w:rsidRDefault="00FC4871" w:rsidP="0083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954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04B" w:rsidRDefault="00FE4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8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404B" w:rsidRDefault="00FE4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71" w:rsidRDefault="00FC4871" w:rsidP="00837320">
      <w:pPr>
        <w:spacing w:after="0" w:line="240" w:lineRule="auto"/>
      </w:pPr>
      <w:r>
        <w:separator/>
      </w:r>
    </w:p>
  </w:footnote>
  <w:footnote w:type="continuationSeparator" w:id="0">
    <w:p w:rsidR="00FC4871" w:rsidRDefault="00FC4871" w:rsidP="0083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78"/>
    <w:rsid w:val="00010A20"/>
    <w:rsid w:val="001E5578"/>
    <w:rsid w:val="003008BB"/>
    <w:rsid w:val="00352610"/>
    <w:rsid w:val="003674F8"/>
    <w:rsid w:val="0049363D"/>
    <w:rsid w:val="005655B0"/>
    <w:rsid w:val="00603C9A"/>
    <w:rsid w:val="006C149C"/>
    <w:rsid w:val="007672C9"/>
    <w:rsid w:val="00837320"/>
    <w:rsid w:val="0086051A"/>
    <w:rsid w:val="008D5DD5"/>
    <w:rsid w:val="009056D0"/>
    <w:rsid w:val="009A4D51"/>
    <w:rsid w:val="009C114C"/>
    <w:rsid w:val="009C6CD0"/>
    <w:rsid w:val="009F3688"/>
    <w:rsid w:val="00E04DED"/>
    <w:rsid w:val="00F16133"/>
    <w:rsid w:val="00FC4871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DE880-69D3-4B47-8FAA-CDFCF774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9C"/>
    <w:pPr>
      <w:ind w:left="720"/>
      <w:contextualSpacing/>
    </w:pPr>
  </w:style>
  <w:style w:type="table" w:styleId="TableGrid">
    <w:name w:val="Table Grid"/>
    <w:basedOn w:val="TableNormal"/>
    <w:uiPriority w:val="59"/>
    <w:rsid w:val="009C6C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20"/>
  </w:style>
  <w:style w:type="paragraph" w:styleId="Footer">
    <w:name w:val="footer"/>
    <w:basedOn w:val="Normal"/>
    <w:link w:val="FooterChar"/>
    <w:uiPriority w:val="99"/>
    <w:unhideWhenUsed/>
    <w:rsid w:val="00837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.dragomiresti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3110</Words>
  <Characters>18040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Cristian</dc:creator>
  <cp:keywords/>
  <dc:description/>
  <cp:lastModifiedBy>Microsoft account</cp:lastModifiedBy>
  <cp:revision>4</cp:revision>
  <cp:lastPrinted>2024-06-27T17:06:00Z</cp:lastPrinted>
  <dcterms:created xsi:type="dcterms:W3CDTF">2025-05-13T18:11:00Z</dcterms:created>
  <dcterms:modified xsi:type="dcterms:W3CDTF">2025-05-14T06:51:00Z</dcterms:modified>
</cp:coreProperties>
</file>